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4A207128"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066DDD">
        <w:rPr>
          <w:rFonts w:ascii="Tahoma" w:hAnsi="Tahoma" w:cs="Tahoma"/>
          <w:b/>
          <w:bCs/>
          <w:sz w:val="28"/>
        </w:rPr>
        <w:t>24</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24354EB7"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A73DBB">
        <w:rPr>
          <w:rFonts w:ascii="Arial" w:eastAsia="Calibri" w:hAnsi="Arial" w:cs="Arial"/>
          <w:bCs/>
          <w:sz w:val="24"/>
          <w:szCs w:val="24"/>
          <w:lang w:val="es-MX"/>
        </w:rPr>
        <w:t>21</w:t>
      </w:r>
      <w:r w:rsidRPr="00344389">
        <w:rPr>
          <w:rFonts w:ascii="Arial" w:eastAsia="Calibri" w:hAnsi="Arial" w:cs="Arial"/>
          <w:bCs/>
          <w:sz w:val="24"/>
          <w:szCs w:val="24"/>
          <w:lang w:val="es-MX"/>
        </w:rPr>
        <w:t xml:space="preserve"> de </w:t>
      </w:r>
      <w:r w:rsidR="00A73DBB">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050F32">
        <w:rPr>
          <w:rFonts w:ascii="Arial" w:eastAsia="Calibri" w:hAnsi="Arial" w:cs="Arial"/>
          <w:b/>
          <w:bCs/>
          <w:sz w:val="24"/>
          <w:szCs w:val="24"/>
          <w:lang w:val="es-ES_tradnl"/>
        </w:rPr>
        <w:t>CPJF-DGSRSEP-1784</w:t>
      </w:r>
      <w:r w:rsidR="00B53E7E" w:rsidRPr="00B53E7E">
        <w:rPr>
          <w:rFonts w:ascii="Arial" w:eastAsia="Calibri" w:hAnsi="Arial" w:cs="Arial"/>
          <w:b/>
          <w:bCs/>
          <w:sz w:val="24"/>
          <w:szCs w:val="24"/>
          <w:lang w:val="es-ES_tradnl"/>
        </w:rPr>
        <w:t xml:space="preserve">/2020, </w:t>
      </w:r>
      <w:r w:rsidR="00050F32">
        <w:rPr>
          <w:rFonts w:ascii="Arial" w:eastAsia="Calibri" w:hAnsi="Arial" w:cs="Arial"/>
          <w:bCs/>
          <w:sz w:val="24"/>
          <w:szCs w:val="24"/>
          <w:lang w:val="es-ES_tradnl"/>
        </w:rPr>
        <w:t>de fecha 1</w:t>
      </w:r>
      <w:r w:rsidR="00B53E7E" w:rsidRPr="00B53E7E">
        <w:rPr>
          <w:rFonts w:ascii="Arial" w:eastAsia="Calibri" w:hAnsi="Arial" w:cs="Arial"/>
          <w:bCs/>
          <w:sz w:val="24"/>
          <w:szCs w:val="24"/>
          <w:lang w:val="es-ES_tradnl"/>
        </w:rPr>
        <w:t xml:space="preserve"> de octubre de 2020, suscrito por el Maestro Erick Parra Correa, Secretario Técnico de la Dirección General de Substanciación, Registro y Seguimiento de la Evolución Patrimonial de la Contraloría del Poder Judicial de la Federación</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659CFDD9" w14:textId="77777777" w:rsidR="00050F32" w:rsidRPr="00050F32" w:rsidRDefault="00911BDC" w:rsidP="00050F32">
      <w:pPr>
        <w:ind w:left="284"/>
        <w:jc w:val="both"/>
        <w:rPr>
          <w:rFonts w:ascii="Arial" w:hAnsi="Arial" w:cs="Arial"/>
          <w:lang w:val="es-MX"/>
        </w:rPr>
      </w:pPr>
      <w:r>
        <w:rPr>
          <w:rFonts w:ascii="Arial" w:hAnsi="Arial" w:cs="Arial"/>
          <w:color w:val="222222"/>
          <w:sz w:val="21"/>
          <w:szCs w:val="21"/>
          <w:shd w:val="clear" w:color="auto" w:fill="FFFFFF"/>
        </w:rPr>
        <w:t>“…</w:t>
      </w:r>
      <w:r w:rsidR="00050F32" w:rsidRPr="00050F32">
        <w:rPr>
          <w:rFonts w:ascii="Arial" w:hAnsi="Arial" w:cs="Arial"/>
          <w:lang w:val="es-MX"/>
        </w:rPr>
        <w:t xml:space="preserve">En cumplimiento al ordenado en autos del procedimiento de responsabilidad administrativa al rubro citado, instruido en contra de </w:t>
      </w:r>
      <w:r w:rsidR="00050F32" w:rsidRPr="00050F32">
        <w:rPr>
          <w:rFonts w:ascii="Arial" w:hAnsi="Arial" w:cs="Arial"/>
          <w:b/>
          <w:bCs/>
          <w:lang w:val="es-MX"/>
        </w:rPr>
        <w:t>Aarón Castillas Noyola</w:t>
      </w:r>
      <w:r w:rsidR="00050F32" w:rsidRPr="00050F32">
        <w:rPr>
          <w:rFonts w:ascii="Arial" w:hAnsi="Arial" w:cs="Arial"/>
          <w:lang w:val="es-MX"/>
        </w:rPr>
        <w:t xml:space="preserve">, en su desempeño como Secretario de Tribunal, adscrito al Decimosegundo Tribunal Colegiado en Materia Civil del Primer Circuito, con residencia en la Ciudad de México, le informo que mediante auto de catorce de febrero de dos mil veinte, se declaró ejecutoriada la resolución dictada por la </w:t>
      </w:r>
      <w:r w:rsidR="00050F32" w:rsidRPr="00050F32">
        <w:rPr>
          <w:rFonts w:ascii="Arial" w:hAnsi="Arial" w:cs="Arial"/>
          <w:lang w:val="x-none"/>
        </w:rPr>
        <w:t xml:space="preserve">Comisión de </w:t>
      </w:r>
      <w:r w:rsidR="00050F32" w:rsidRPr="00050F32">
        <w:rPr>
          <w:rFonts w:ascii="Arial" w:hAnsi="Arial" w:cs="Arial"/>
          <w:lang w:val="es-MX"/>
        </w:rPr>
        <w:t>D</w:t>
      </w:r>
      <w:r w:rsidR="00050F32" w:rsidRPr="00050F32">
        <w:rPr>
          <w:rFonts w:ascii="Arial" w:hAnsi="Arial" w:cs="Arial"/>
          <w:lang w:val="x-none"/>
        </w:rPr>
        <w:t xml:space="preserve">isciplina del Consejo de la </w:t>
      </w:r>
      <w:r w:rsidR="00050F32" w:rsidRPr="00050F32">
        <w:rPr>
          <w:rFonts w:ascii="Arial" w:hAnsi="Arial" w:cs="Arial"/>
          <w:lang w:val="es-MX"/>
        </w:rPr>
        <w:t>J</w:t>
      </w:r>
      <w:r w:rsidR="00050F32" w:rsidRPr="00050F32">
        <w:rPr>
          <w:rFonts w:ascii="Arial" w:hAnsi="Arial" w:cs="Arial"/>
          <w:lang w:val="x-none"/>
        </w:rPr>
        <w:t xml:space="preserve">udicatura Federal en sesión ordinaria de </w:t>
      </w:r>
      <w:r w:rsidR="00050F32" w:rsidRPr="00050F32">
        <w:rPr>
          <w:rFonts w:ascii="Arial" w:hAnsi="Arial" w:cs="Arial"/>
          <w:lang w:val="es-MX"/>
        </w:rPr>
        <w:t>veinticuatro</w:t>
      </w:r>
      <w:r w:rsidR="00050F32" w:rsidRPr="00050F32">
        <w:rPr>
          <w:rFonts w:ascii="Arial" w:hAnsi="Arial" w:cs="Arial"/>
          <w:lang w:val="x-none"/>
        </w:rPr>
        <w:t xml:space="preserve"> de septiembre de </w:t>
      </w:r>
      <w:r w:rsidR="00050F32" w:rsidRPr="00050F32">
        <w:rPr>
          <w:rFonts w:ascii="Arial" w:hAnsi="Arial" w:cs="Arial"/>
          <w:lang w:val="es-MX"/>
        </w:rPr>
        <w:t>dos mil diecinueve;</w:t>
      </w:r>
      <w:r w:rsidR="00050F32" w:rsidRPr="00050F32">
        <w:rPr>
          <w:rFonts w:ascii="Arial" w:hAnsi="Arial" w:cs="Arial"/>
          <w:lang w:val="x-none"/>
        </w:rPr>
        <w:t xml:space="preserve"> al efecto</w:t>
      </w:r>
      <w:r w:rsidR="00050F32" w:rsidRPr="00050F32">
        <w:rPr>
          <w:rFonts w:ascii="Arial" w:hAnsi="Arial" w:cs="Arial"/>
          <w:lang w:val="es-MX"/>
        </w:rPr>
        <w:t>,</w:t>
      </w:r>
      <w:r w:rsidR="00050F32" w:rsidRPr="00050F32">
        <w:rPr>
          <w:rFonts w:ascii="Arial" w:hAnsi="Arial" w:cs="Arial"/>
          <w:lang w:val="x-none"/>
        </w:rPr>
        <w:t xml:space="preserve"> </w:t>
      </w:r>
      <w:r w:rsidR="00050F32" w:rsidRPr="00050F32">
        <w:rPr>
          <w:rFonts w:ascii="Arial" w:hAnsi="Arial" w:cs="Arial"/>
          <w:lang w:val="es-MX"/>
        </w:rPr>
        <w:t>s</w:t>
      </w:r>
      <w:r w:rsidR="00050F32" w:rsidRPr="00050F32">
        <w:rPr>
          <w:rFonts w:ascii="Arial" w:hAnsi="Arial" w:cs="Arial"/>
          <w:lang w:val="x-none"/>
        </w:rPr>
        <w:t xml:space="preserve">e </w:t>
      </w:r>
      <w:r w:rsidR="00050F32" w:rsidRPr="00050F32">
        <w:rPr>
          <w:rFonts w:ascii="Arial" w:hAnsi="Arial" w:cs="Arial"/>
          <w:lang w:val="es-MX"/>
        </w:rPr>
        <w:t>l</w:t>
      </w:r>
      <w:r w:rsidR="00050F32" w:rsidRPr="00050F32">
        <w:rPr>
          <w:rFonts w:ascii="Arial" w:hAnsi="Arial" w:cs="Arial"/>
          <w:lang w:val="x-none"/>
        </w:rPr>
        <w:t xml:space="preserve">e </w:t>
      </w:r>
      <w:r w:rsidR="00050F32" w:rsidRPr="00050F32">
        <w:rPr>
          <w:rFonts w:ascii="Arial" w:hAnsi="Arial" w:cs="Arial"/>
          <w:lang w:val="es-MX"/>
        </w:rPr>
        <w:t>remite copia certificada de dicho proveído y de las constancias de notificación correspondientes, para los efectos legales que estime conducentes.</w:t>
      </w:r>
    </w:p>
    <w:p w14:paraId="0FBE34B5" w14:textId="29E354AC" w:rsidR="00344389" w:rsidRPr="00E45730" w:rsidRDefault="00050F32" w:rsidP="00050F32">
      <w:pPr>
        <w:ind w:left="284"/>
        <w:jc w:val="both"/>
        <w:rPr>
          <w:rFonts w:ascii="Arial" w:hAnsi="Arial" w:cs="Arial"/>
        </w:rPr>
      </w:pPr>
      <w:r w:rsidRPr="00050F32">
        <w:rPr>
          <w:rFonts w:ascii="Arial" w:hAnsi="Arial" w:cs="Arial"/>
          <w:lang w:val="x-none"/>
        </w:rPr>
        <w:t xml:space="preserve">Por otra parte, se les solicita </w:t>
      </w:r>
      <w:r w:rsidRPr="00050F32">
        <w:rPr>
          <w:rFonts w:ascii="Arial" w:hAnsi="Arial" w:cs="Arial"/>
          <w:lang w:val="es-MX"/>
        </w:rPr>
        <w:t xml:space="preserve">el acuse de recibo respectivo, el cual deberá ser remitido a esta Dirección General, a través del correo electrónico </w:t>
      </w:r>
      <w:hyperlink r:id="rId8" w:history="1">
        <w:r w:rsidRPr="00050F32">
          <w:rPr>
            <w:rStyle w:val="Hipervnculo"/>
            <w:rFonts w:ascii="Arial" w:hAnsi="Arial" w:cs="Arial"/>
            <w:color w:val="auto"/>
            <w:lang w:val="es-MX"/>
          </w:rPr>
          <w:t>dpra@correo.cjf.gob.mx</w:t>
        </w:r>
      </w:hyperlink>
      <w:r w:rsidR="00E45730">
        <w:rPr>
          <w:rFonts w:ascii="Arial" w:hAnsi="Arial" w:cs="Arial"/>
        </w:rPr>
        <w:t>…”.</w:t>
      </w:r>
      <w:r w:rsidR="00A73DBB">
        <w:rPr>
          <w:rFonts w:ascii="Arial" w:hAnsi="Arial" w:cs="Arial"/>
        </w:rPr>
        <w:t xml:space="preserve"> (Sic)</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2943F0D"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A73DBB">
        <w:rPr>
          <w:rFonts w:ascii="Arial" w:hAnsi="Arial" w:cs="Arial"/>
          <w:bCs/>
          <w:sz w:val="24"/>
          <w:szCs w:val="24"/>
          <w:lang w:val="es-MX"/>
        </w:rPr>
        <w:t>21</w:t>
      </w:r>
      <w:r w:rsidRPr="00344389">
        <w:rPr>
          <w:rFonts w:ascii="Arial" w:hAnsi="Arial" w:cs="Arial"/>
          <w:bCs/>
          <w:sz w:val="24"/>
          <w:szCs w:val="24"/>
          <w:lang w:val="es-MX"/>
        </w:rPr>
        <w:t xml:space="preserve"> de </w:t>
      </w:r>
      <w:r w:rsidR="00A73DBB">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6DE1F77" w14:textId="77777777" w:rsidR="00BC1D68" w:rsidRDefault="00BC1D68"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bookmarkStart w:id="0" w:name="_GoBack"/>
      <w:bookmarkEnd w:id="0"/>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557ADC">
      <w:headerReference w:type="default" r:id="rId9"/>
      <w:footerReference w:type="default" r:id="rId10"/>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30F3A"/>
    <w:rsid w:val="00041534"/>
    <w:rsid w:val="00050F32"/>
    <w:rsid w:val="00052E05"/>
    <w:rsid w:val="00066929"/>
    <w:rsid w:val="00066DDD"/>
    <w:rsid w:val="00094B6C"/>
    <w:rsid w:val="001252E4"/>
    <w:rsid w:val="00157456"/>
    <w:rsid w:val="00165C6C"/>
    <w:rsid w:val="00165E48"/>
    <w:rsid w:val="0017216D"/>
    <w:rsid w:val="001805A9"/>
    <w:rsid w:val="00185A0A"/>
    <w:rsid w:val="001B737C"/>
    <w:rsid w:val="002024CB"/>
    <w:rsid w:val="00225417"/>
    <w:rsid w:val="00242B58"/>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32ABF"/>
    <w:rsid w:val="00344389"/>
    <w:rsid w:val="00352A89"/>
    <w:rsid w:val="00357D68"/>
    <w:rsid w:val="00363489"/>
    <w:rsid w:val="003853C6"/>
    <w:rsid w:val="0039070C"/>
    <w:rsid w:val="00392408"/>
    <w:rsid w:val="003B25A3"/>
    <w:rsid w:val="003B620E"/>
    <w:rsid w:val="003C4178"/>
    <w:rsid w:val="003C488E"/>
    <w:rsid w:val="003D38F9"/>
    <w:rsid w:val="003F1226"/>
    <w:rsid w:val="003F46FF"/>
    <w:rsid w:val="00436115"/>
    <w:rsid w:val="004400CB"/>
    <w:rsid w:val="004638DD"/>
    <w:rsid w:val="00470DD9"/>
    <w:rsid w:val="004729C5"/>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57ADC"/>
    <w:rsid w:val="00572990"/>
    <w:rsid w:val="00583D7A"/>
    <w:rsid w:val="00590569"/>
    <w:rsid w:val="005B45B0"/>
    <w:rsid w:val="00623245"/>
    <w:rsid w:val="00626B04"/>
    <w:rsid w:val="00656F38"/>
    <w:rsid w:val="00660C18"/>
    <w:rsid w:val="00683B13"/>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9ED"/>
    <w:rsid w:val="00911BDC"/>
    <w:rsid w:val="00935B74"/>
    <w:rsid w:val="009503AD"/>
    <w:rsid w:val="00955288"/>
    <w:rsid w:val="0096063D"/>
    <w:rsid w:val="00965AFA"/>
    <w:rsid w:val="0099008A"/>
    <w:rsid w:val="00993C23"/>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5FD6"/>
    <w:rsid w:val="00AA17E6"/>
    <w:rsid w:val="00AA4377"/>
    <w:rsid w:val="00AA6EAE"/>
    <w:rsid w:val="00AB5E77"/>
    <w:rsid w:val="00AE5A41"/>
    <w:rsid w:val="00AF528D"/>
    <w:rsid w:val="00B04499"/>
    <w:rsid w:val="00B05B1B"/>
    <w:rsid w:val="00B42260"/>
    <w:rsid w:val="00B44E84"/>
    <w:rsid w:val="00B51E69"/>
    <w:rsid w:val="00B53E7E"/>
    <w:rsid w:val="00B627BA"/>
    <w:rsid w:val="00B74D35"/>
    <w:rsid w:val="00B762DD"/>
    <w:rsid w:val="00B7726E"/>
    <w:rsid w:val="00B92572"/>
    <w:rsid w:val="00BC1D68"/>
    <w:rsid w:val="00BE332D"/>
    <w:rsid w:val="00C0138A"/>
    <w:rsid w:val="00C03EED"/>
    <w:rsid w:val="00C3427A"/>
    <w:rsid w:val="00C4188F"/>
    <w:rsid w:val="00C51A16"/>
    <w:rsid w:val="00C572F1"/>
    <w:rsid w:val="00C7779F"/>
    <w:rsid w:val="00C86C90"/>
    <w:rsid w:val="00CA6027"/>
    <w:rsid w:val="00CD0043"/>
    <w:rsid w:val="00D37D0E"/>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E1268"/>
    <w:rsid w:val="00F06CB5"/>
    <w:rsid w:val="00F21031"/>
    <w:rsid w:val="00F33D11"/>
    <w:rsid w:val="00F40668"/>
    <w:rsid w:val="00F40D0B"/>
    <w:rsid w:val="00F51F32"/>
    <w:rsid w:val="00F5360A"/>
    <w:rsid w:val="00F55BA4"/>
    <w:rsid w:val="00FC4FD9"/>
    <w:rsid w:val="00FD06C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a@correo.cjf.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5</cp:revision>
  <cp:lastPrinted>2020-08-14T18:09:00Z</cp:lastPrinted>
  <dcterms:created xsi:type="dcterms:W3CDTF">2020-10-21T17:32:00Z</dcterms:created>
  <dcterms:modified xsi:type="dcterms:W3CDTF">2020-10-22T17:05:00Z</dcterms:modified>
</cp:coreProperties>
</file>